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AC72" w14:textId="77777777" w:rsidR="00C94C76" w:rsidRPr="000F60D0" w:rsidRDefault="00C94C76" w:rsidP="00C94C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0F60D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Проект </w:t>
      </w:r>
    </w:p>
    <w:p w14:paraId="1E3A4A96" w14:textId="77777777" w:rsidR="00C94C76" w:rsidRPr="000F60D0" w:rsidRDefault="00C94C76" w:rsidP="00C94C7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3D4C26AC" w14:textId="77777777" w:rsidR="00C94C76" w:rsidRDefault="00C94C76" w:rsidP="00C94C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02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 КАБИНЕТА МИНИСТРОВ</w:t>
      </w:r>
    </w:p>
    <w:p w14:paraId="2D746795" w14:textId="77777777" w:rsidR="00C94C76" w:rsidRPr="000E02B9" w:rsidRDefault="00C94C76" w:rsidP="00C94C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02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14:paraId="65B68376" w14:textId="77777777" w:rsidR="00C94C76" w:rsidRPr="000E02B9" w:rsidRDefault="00C94C76" w:rsidP="00C94C7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5DE38E2" w14:textId="62B74E24" w:rsidR="00C94C76" w:rsidRDefault="00C94C76" w:rsidP="00C94C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105587582"/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</w:t>
      </w:r>
      <w:r w:rsidR="005E3057"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изменений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постановление Правительства</w:t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Кыргызской Республики «Об утверждении стандартов</w:t>
      </w:r>
    </w:p>
    <w:p w14:paraId="593908F9" w14:textId="77777777" w:rsidR="00C94C76" w:rsidRDefault="00C94C76" w:rsidP="00C94C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</w:t>
      </w:r>
    </w:p>
    <w:p w14:paraId="7C1A0E3F" w14:textId="77777777" w:rsidR="00C94C76" w:rsidRPr="000E02B9" w:rsidRDefault="00C94C76" w:rsidP="00C94C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подразделениями и подведомственными учреждениями»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E02B9">
        <w:rPr>
          <w:rFonts w:ascii="Times New Roman" w:eastAsia="Times New Roman" w:hAnsi="Times New Roman"/>
          <w:b/>
          <w:sz w:val="28"/>
          <w:szCs w:val="28"/>
          <w:lang w:eastAsia="ru-RU"/>
        </w:rPr>
        <w:t>от 3 июня 2014 года № 303</w:t>
      </w:r>
    </w:p>
    <w:bookmarkEnd w:id="0"/>
    <w:p w14:paraId="0EA18645" w14:textId="77777777" w:rsidR="00C94C76" w:rsidRDefault="00C94C76" w:rsidP="00C94C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A8B073" w14:textId="77777777" w:rsidR="00C94C76" w:rsidRDefault="00C94C76" w:rsidP="00C94C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13, 17 Конституционного Закона Кыргызской Республики «О Кабинете Министров Кыргызской Республики» Кабинет Министров</w:t>
      </w:r>
      <w:r w:rsidRPr="00E8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постановляет:</w:t>
      </w:r>
    </w:p>
    <w:p w14:paraId="13860C23" w14:textId="77777777" w:rsidR="00C94C76" w:rsidRDefault="00C94C76" w:rsidP="00C94C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88C64D2" w14:textId="2194B982" w:rsidR="00C94C76" w:rsidRDefault="00C94C76" w:rsidP="00C94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</w:t>
      </w:r>
      <w:r w:rsidR="00F8245E" w:rsidRPr="00F8245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3 июня 2014 года № 303 изменение согласно приложению.   </w:t>
      </w:r>
    </w:p>
    <w:p w14:paraId="5D04986A" w14:textId="77777777" w:rsidR="00C94C76" w:rsidRDefault="00C94C76" w:rsidP="00C94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580954" w14:textId="77777777" w:rsidR="00C94C76" w:rsidRDefault="00C94C76" w:rsidP="00C94C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2542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ступает в силу по истечении пятнадцати</w:t>
      </w:r>
      <w:r w:rsidRPr="00825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14:paraId="106AA7CC" w14:textId="77777777" w:rsidR="00C94C76" w:rsidRDefault="00C94C76" w:rsidP="00C94C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3ED23" w14:textId="77777777" w:rsidR="00C94C76" w:rsidRPr="00FE460E" w:rsidRDefault="00C94C76" w:rsidP="00C94C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0D0">
        <w:rPr>
          <w:rFonts w:ascii="Times New Roman" w:eastAsia="Calibri" w:hAnsi="Times New Roman" w:cs="Times New Roman"/>
          <w:sz w:val="28"/>
          <w:szCs w:val="28"/>
        </w:rPr>
        <w:tab/>
      </w:r>
    </w:p>
    <w:p w14:paraId="1F9D421E" w14:textId="77777777" w:rsidR="00C94C76" w:rsidRPr="000F60D0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F60D0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</w:t>
      </w:r>
    </w:p>
    <w:p w14:paraId="6EFE29AD" w14:textId="77777777" w:rsidR="00C94C76" w:rsidRPr="000F60D0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F60D0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</w:p>
    <w:p w14:paraId="2791B534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F60D0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0F60D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F60D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F60D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F60D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F60D0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А.У. </w:t>
      </w:r>
      <w:proofErr w:type="spellStart"/>
      <w:r w:rsidRPr="000F60D0">
        <w:rPr>
          <w:rFonts w:ascii="Times New Roman" w:eastAsia="Calibri" w:hAnsi="Times New Roman" w:cs="Times New Roman"/>
          <w:b/>
          <w:sz w:val="28"/>
          <w:szCs w:val="28"/>
        </w:rPr>
        <w:t>Жапаров</w:t>
      </w:r>
      <w:proofErr w:type="spellEnd"/>
    </w:p>
    <w:p w14:paraId="1BE16056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3991EB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9FB392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B8C1A8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EA06CC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13A5DC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CEDC63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E9985B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86C575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51F0A5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89CD4C" w14:textId="673DA7E5" w:rsidR="00C94C76" w:rsidRPr="00195967" w:rsidRDefault="00C94C76" w:rsidP="00C94C76">
      <w:pPr>
        <w:pStyle w:val="a3"/>
        <w:rPr>
          <w:rFonts w:ascii="Times New Roman" w:hAnsi="Times New Roman" w:cs="Times New Roman"/>
          <w:sz w:val="28"/>
          <w:szCs w:val="28"/>
        </w:rPr>
      </w:pPr>
      <w:r w:rsidRPr="00195967"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 w:rsidRPr="00195967">
        <w:rPr>
          <w:rFonts w:ascii="Times New Roman" w:hAnsi="Times New Roman" w:cs="Times New Roman"/>
          <w:sz w:val="28"/>
          <w:szCs w:val="28"/>
          <w:u w:val="single"/>
          <w:lang w:val="ky-KG"/>
        </w:rPr>
        <w:t>___________</w:t>
      </w:r>
      <w:r w:rsidRPr="00195967">
        <w:rPr>
          <w:rFonts w:ascii="Times New Roman" w:hAnsi="Times New Roman" w:cs="Times New Roman"/>
          <w:sz w:val="28"/>
          <w:szCs w:val="28"/>
          <w:lang w:val="ky-KG"/>
        </w:rPr>
        <w:t xml:space="preserve">Б.Э. Ажикеев                                   </w:t>
      </w:r>
      <w:r w:rsidRPr="00195967">
        <w:rPr>
          <w:rFonts w:ascii="Times New Roman" w:hAnsi="Times New Roman" w:cs="Times New Roman"/>
          <w:sz w:val="28"/>
          <w:szCs w:val="28"/>
          <w:u w:val="single"/>
        </w:rPr>
        <w:t>«____»_______</w:t>
      </w:r>
      <w:r w:rsidRPr="00195967">
        <w:rPr>
          <w:rFonts w:ascii="Times New Roman" w:hAnsi="Times New Roman" w:cs="Times New Roman"/>
          <w:sz w:val="28"/>
          <w:szCs w:val="28"/>
        </w:rPr>
        <w:t>2022 г.</w:t>
      </w:r>
    </w:p>
    <w:p w14:paraId="5195B0E7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B07504" w14:textId="77777777" w:rsidR="00C94C76" w:rsidRDefault="00C94C76" w:rsidP="00C94C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861841" w14:textId="77777777" w:rsidR="00C94C76" w:rsidRDefault="00C94C76" w:rsidP="00C94C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355D74EB" w14:textId="77777777" w:rsidR="00C94C76" w:rsidRDefault="00C94C76" w:rsidP="00C94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5B2626" w14:textId="77777777" w:rsidR="00C94C76" w:rsidRPr="00BD766A" w:rsidRDefault="00C94C76" w:rsidP="00C94C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66A">
        <w:rPr>
          <w:rFonts w:ascii="Times New Roman" w:hAnsi="Times New Roman" w:cs="Times New Roman"/>
          <w:b/>
          <w:sz w:val="28"/>
          <w:szCs w:val="28"/>
        </w:rPr>
        <w:t>Изменение</w:t>
      </w:r>
    </w:p>
    <w:p w14:paraId="0CD36449" w14:textId="77777777" w:rsidR="00C94C76" w:rsidRPr="00BD766A" w:rsidRDefault="00C94C76" w:rsidP="00C94C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66A">
        <w:rPr>
          <w:rFonts w:ascii="Times New Roman" w:hAnsi="Times New Roman" w:cs="Times New Roman"/>
          <w:b/>
          <w:sz w:val="28"/>
          <w:szCs w:val="28"/>
        </w:rPr>
        <w:t>В постановление Правительства Кыргызской Республики</w:t>
      </w:r>
    </w:p>
    <w:p w14:paraId="24BB0E40" w14:textId="77777777" w:rsidR="00C94C76" w:rsidRDefault="00C94C76" w:rsidP="00C94C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66A">
        <w:rPr>
          <w:rFonts w:ascii="Times New Roman" w:hAnsi="Times New Roman" w:cs="Times New Roman"/>
          <w:b/>
          <w:sz w:val="28"/>
          <w:szCs w:val="28"/>
        </w:rPr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</w:p>
    <w:p w14:paraId="371E7CE6" w14:textId="77777777" w:rsidR="00C94C76" w:rsidRDefault="00C94C76" w:rsidP="00C94C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AA609E" w14:textId="77777777" w:rsidR="00C94C76" w:rsidRDefault="00C94C76" w:rsidP="00C94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№ 303;</w:t>
      </w:r>
    </w:p>
    <w:p w14:paraId="4E4957CD" w14:textId="77777777" w:rsidR="00C94C76" w:rsidRDefault="00C94C76" w:rsidP="00C94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61F2">
        <w:rPr>
          <w:rFonts w:ascii="Times New Roman" w:hAnsi="Times New Roman" w:cs="Times New Roman"/>
          <w:sz w:val="28"/>
          <w:szCs w:val="28"/>
        </w:rPr>
        <w:t>– главу 1 дополнить пунктом</w:t>
      </w:r>
      <w:r>
        <w:rPr>
          <w:rFonts w:ascii="Times New Roman" w:hAnsi="Times New Roman" w:cs="Times New Roman"/>
          <w:sz w:val="28"/>
          <w:szCs w:val="28"/>
        </w:rPr>
        <w:t xml:space="preserve"> 10-1 следующего содержания</w:t>
      </w:r>
      <w:r w:rsidRPr="005261F2">
        <w:rPr>
          <w:rFonts w:ascii="Times New Roman" w:hAnsi="Times New Roman" w:cs="Times New Roman"/>
          <w:sz w:val="28"/>
          <w:szCs w:val="28"/>
        </w:rPr>
        <w:t>:</w:t>
      </w:r>
    </w:p>
    <w:p w14:paraId="6EBA3B78" w14:textId="77777777" w:rsidR="00C94C76" w:rsidRPr="003141E1" w:rsidRDefault="00C94C76" w:rsidP="00C94C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1" w:name="_Hlk102136528"/>
    </w:p>
    <w:tbl>
      <w:tblPr>
        <w:tblW w:w="515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3424"/>
        <w:gridCol w:w="5668"/>
      </w:tblGrid>
      <w:tr w:rsidR="00C94C76" w:rsidRPr="00C94C76" w14:paraId="02225E1A" w14:textId="77777777" w:rsidTr="00D261EF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886F4A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I. В области образования и культуры</w:t>
            </w:r>
          </w:p>
        </w:tc>
      </w:tr>
      <w:tr w:rsidR="00C94C76" w:rsidRPr="00C94C76" w14:paraId="1396C784" w14:textId="77777777" w:rsidTr="00D261EF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0B46E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10-1. Паспорт государственной услуги</w:t>
            </w:r>
          </w:p>
        </w:tc>
      </w:tr>
      <w:tr w:rsidR="00C94C76" w:rsidRPr="00C94C76" w14:paraId="500DED1D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0DE8F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6D1FD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C009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и переподготовка специалистов НПО, учреждений, организаций, коммерческих структур и физических лиц по пожарной безопасности и пожарно-техническому минимуму с выездом</w:t>
            </w:r>
            <w:r w:rsidRPr="00C94C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Глава 1, пункт 114-1 Единого реестра (перечня) государственных услуг</w:t>
            </w:r>
          </w:p>
        </w:tc>
      </w:tr>
      <w:tr w:rsidR="00C94C76" w:rsidRPr="00C94C76" w14:paraId="71E1AD7C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5531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029A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CAEC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94C76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Уполномоченным государственным органом исполнительной власти Кыргызской Республики, осуществляющим единую государственную политику в области Гражданской защиты, пожарной безопасности, безопасности людей на водных объектах, гидрометеорологии, управления системой государственного материального резерва.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МЧС КР), </w:t>
            </w:r>
            <w:r w:rsidRPr="00C94C76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Центр подготовки и переподготовки специалистов Гражданской защиты при Министерстве чрезвычайных ситуаций Кыргызской Республики (далее - Центр).</w:t>
            </w:r>
          </w:p>
          <w:p w14:paraId="17C4BF0A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    Список территориальных подразделений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стандарт государственной услуги размещены на информационном стенде и на официальном сайте.</w:t>
            </w:r>
          </w:p>
        </w:tc>
      </w:tr>
      <w:tr w:rsidR="00C94C76" w:rsidRPr="00C94C76" w14:paraId="3EFB4E56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9597E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22E5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893A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Граждане (физические лица: граждане КР, иностранные граждане и лица без гражданства), не имеющие медицинских противопоказаний;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юридические лица или индивидуальные предприниматели независимо от организационно-правовой формы (коммерческие и некоммерческие организации), заинтересованные в получении государственной услуги</w:t>
            </w:r>
          </w:p>
        </w:tc>
      </w:tr>
      <w:tr w:rsidR="00C94C76" w:rsidRPr="00C94C76" w14:paraId="19B69C72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1208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5A01C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3EE4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1.   Конституция Кыргызской Республики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6715A03F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2. Закон Кыргызской Республики «Об обеспечении пожарной безопасности» № 78 от 7 июня 2016 г.</w:t>
            </w:r>
          </w:p>
          <w:p w14:paraId="43B16E9F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3. Закон Кыргызской Республики «О пожарной безопасности» № 22 от 17 июня 1996 г.</w:t>
            </w:r>
          </w:p>
          <w:p w14:paraId="08EDAC85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4. Закон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Кыргызской Республики "О государственных и муниципальных услугах»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№ 139 от 17 июля 2014 г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21002D3B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5. Постановление Правительства Кыргызской Республики № 85 от </w:t>
            </w:r>
            <w:r w:rsidRPr="00C94C76">
              <w:rPr>
                <w:rFonts w:ascii="Times New Roman" w:eastAsia="Times New Roman" w:hAnsi="Times New Roman" w:cs="Times New Roman"/>
                <w:sz w:val="28"/>
                <w:szCs w:val="28"/>
              </w:rPr>
              <w:t>10 февраля 2012 г</w:t>
            </w:r>
            <w:r w:rsidRPr="00C94C7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1ED3EBC7" w14:textId="77777777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учреждениями».</w:t>
            </w:r>
          </w:p>
          <w:p w14:paraId="430905BD" w14:textId="695CEE00" w:rsidR="00C94C76" w:rsidRPr="00C94C76" w:rsidRDefault="00C94C76" w:rsidP="00C94C7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6. Постановление Кабинета министров Кыргызской Республики №</w:t>
            </w:r>
            <w:r w:rsidR="006F0297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262 от 15 ноября 2021 года «О некоторых вопросах Министерства чрезвычайных ситуаций» (пункт №10);</w:t>
            </w:r>
          </w:p>
          <w:p w14:paraId="4C2DF256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7. Постановление Правительства Кыргызской Республики «Об утверждении положения о добровольных пожарных формированиях предприятий, организаций и учреждений Кыргызской </w:t>
            </w:r>
            <w:proofErr w:type="gramStart"/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Республики»   </w:t>
            </w:r>
            <w:proofErr w:type="gramEnd"/>
            <w:r w:rsidRPr="00C94C7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 xml:space="preserve">           № 858 от 19 декабря 1994 г.</w:t>
            </w:r>
          </w:p>
        </w:tc>
      </w:tr>
      <w:tr w:rsidR="00C94C76" w:rsidRPr="00C94C76" w14:paraId="5394B372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C74AB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80E3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16A37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Образовательный сертификат, подтверждающий обучение лица по Пожарной безопасности и пожарно-технического минимума</w:t>
            </w:r>
          </w:p>
        </w:tc>
      </w:tr>
      <w:tr w:rsidR="00C94C76" w:rsidRPr="00C94C76" w14:paraId="2684EA3A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F2BC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0D35D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9720D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 выездом на место (производство); </w:t>
            </w:r>
          </w:p>
          <w:p w14:paraId="54A91957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подготовки и проведение практических мероприятий;</w:t>
            </w:r>
          </w:p>
          <w:p w14:paraId="763DF66B" w14:textId="77777777" w:rsidR="00C94C76" w:rsidRPr="00C94C76" w:rsidRDefault="00C94C76" w:rsidP="00C94C76">
            <w:pPr>
              <w:pStyle w:val="a6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94C76">
              <w:rPr>
                <w:sz w:val="28"/>
                <w:szCs w:val="28"/>
              </w:rPr>
              <w:t>- в помещениях, отвечающих установленным санитарным нормам;</w:t>
            </w:r>
          </w:p>
          <w:p w14:paraId="42236294" w14:textId="77777777" w:rsidR="00C94C76" w:rsidRPr="00C94C76" w:rsidRDefault="00C94C76" w:rsidP="00C94C76">
            <w:pPr>
              <w:pStyle w:val="a6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94C76">
              <w:rPr>
                <w:sz w:val="28"/>
                <w:szCs w:val="28"/>
              </w:rPr>
              <w:t xml:space="preserve"> -изготовление учебных раздаточных материалов;</w:t>
            </w:r>
          </w:p>
          <w:p w14:paraId="62899D68" w14:textId="77777777" w:rsidR="00C94C76" w:rsidRPr="00C94C76" w:rsidRDefault="00C94C76" w:rsidP="00C94C76">
            <w:pPr>
              <w:pStyle w:val="a60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C94C76">
              <w:rPr>
                <w:sz w:val="28"/>
                <w:szCs w:val="28"/>
                <w:shd w:val="clear" w:color="auto" w:fill="FFFFFF"/>
              </w:rPr>
              <w:t>-предоставлением в установленном законодательством Кыргызской Республики порядке помещения и техническое оборудование Центра для проведения обучающих занятий физическим и юридическим лицам.</w:t>
            </w:r>
          </w:p>
          <w:p w14:paraId="54689039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 xml:space="preserve">- в порядке живой очереди; </w:t>
            </w:r>
          </w:p>
          <w:p w14:paraId="4A71B4B2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-в порядке электронной очереди;</w:t>
            </w:r>
          </w:p>
          <w:p w14:paraId="072DF047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наличие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</w:r>
          </w:p>
          <w:p w14:paraId="08677E95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оборудованные оргтехникой учебные аудитории (компьютер, экран, диапроектор, принтер, ксерокс, факс, DVD, телевизор, фотоаппарат, видеокамера), гостиница, столовая, интернет, учебные раздаточные материалы, мобильно-учебный модуль (МУМ) на базе автомобиля "Тойота Хай Люкс" для выездных занятий;</w:t>
            </w:r>
          </w:p>
          <w:p w14:paraId="056FC2BE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(участники Великой Отечественной войны, инвалиды Великой Отечественной войны, труженики тыла, лица с ограниченными возможностями здоровья (далее - ЛОВЗ), с нарушениями опорно-двигательного аппарата, пожилые граждане, беременные женщины и т.д.) обслуживаются вне очереди;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br/>
              <w:t>- наличие информационного стенда с размещением информации о предоставляемых услугах;</w:t>
            </w:r>
          </w:p>
          <w:p w14:paraId="2B8EB7BC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обеспечение беспрепятственного доступа граждан к санитарно-гигиеническим помещениям (умывальная комната, туалет), в том числе наличие пандусов, поручней, оборудованных туалетов для ЛОВЗ;</w:t>
            </w:r>
          </w:p>
          <w:p w14:paraId="1D2B706E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- государственная услуга предоставляется на государственном или официальном языке по выбору заявителя.</w:t>
            </w:r>
          </w:p>
        </w:tc>
      </w:tr>
      <w:tr w:rsidR="00C94C76" w:rsidRPr="00C94C76" w14:paraId="692DEE45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A8ABC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93C12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35FD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Срок ожидания в очереди для подачи заявления - не более 20 минут.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б) Срок приема и рассмотрения заявления - не более 3 (трех) рабочих дней.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в) В зависимости от категории обучаемых </w:t>
            </w:r>
            <w:proofErr w:type="gram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не</w:t>
            </w:r>
            <w:proofErr w:type="gram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менее 72  часов</w:t>
            </w:r>
          </w:p>
        </w:tc>
      </w:tr>
      <w:tr w:rsidR="00C94C76" w:rsidRPr="00C94C76" w14:paraId="7533F06C" w14:textId="77777777" w:rsidTr="00D261EF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AB239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C94C76" w:rsidRPr="00C94C76" w14:paraId="370977EC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5685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0CC0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F2D3" w14:textId="77777777" w:rsidR="00C94C76" w:rsidRPr="00C94C76" w:rsidRDefault="00C94C76" w:rsidP="00C94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Информацию о предоставлении государственной услуги можно получить: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 МЧС КР: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официальный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web-сайт: </w:t>
            </w:r>
            <w:r w:rsidR="0026073B">
              <w:fldChar w:fldCharType="begin"/>
            </w:r>
            <w:r w:rsidR="0026073B">
              <w:instrText xml:space="preserve"> HYPERLINK "http://www.mes.gov.kg" </w:instrText>
            </w:r>
            <w:r w:rsidR="0026073B">
              <w:fldChar w:fldCharType="separate"/>
            </w:r>
            <w:r w:rsidRPr="00C94C76">
              <w:rPr>
                <w:rStyle w:val="a5"/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www.</w:t>
            </w:r>
            <w:r w:rsidR="0026073B">
              <w:rPr>
                <w:rStyle w:val="a5"/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C94C7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mchs.gov.kg/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электронная почта: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адрес: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720033, г. Бишкек, пр. Манаса, 101/1, ул. Жумабек, 203/1 </w:t>
            </w:r>
          </w:p>
          <w:p w14:paraId="109C50A9" w14:textId="77777777" w:rsidR="00C94C76" w:rsidRPr="00C94C76" w:rsidRDefault="00C94C76" w:rsidP="00C94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(312) </w:t>
            </w:r>
            <w:proofErr w:type="gramStart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323070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(</w:t>
            </w:r>
            <w:proofErr w:type="gramEnd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312) 323812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Факс (312) 323521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;</w:t>
            </w:r>
          </w:p>
          <w:p w14:paraId="57CF2C39" w14:textId="1C024483" w:rsidR="00C94C76" w:rsidRPr="00C94C76" w:rsidRDefault="00C94C76" w:rsidP="00C94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723500, город Ош, ул. Р. </w:t>
            </w:r>
            <w:proofErr w:type="spellStart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6F0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уминовой</w:t>
            </w:r>
            <w:proofErr w:type="spellEnd"/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11</w:t>
            </w:r>
          </w:p>
          <w:p w14:paraId="41E075D3" w14:textId="77777777" w:rsidR="00C94C76" w:rsidRPr="00C94C76" w:rsidRDefault="00C94C76" w:rsidP="00C94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Тел.: (3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22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2) </w:t>
            </w:r>
            <w:r w:rsidRPr="00C94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72537(факс)</w:t>
            </w:r>
          </w:p>
          <w:p w14:paraId="5B1507CD" w14:textId="070658CE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Центре подготовки и переподготовки специалистов Гражданской защиты при МЧС КР: с. Ленинское,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В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оенный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городок МЧС КР тел.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тел.: (312) 446 190, 446 191</w:t>
            </w:r>
          </w:p>
          <w:p w14:paraId="50D92FBE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работы: с 08-30 до 17-30, перерыв - с 12:00 до 13:00, суббота и воскресенье - выходные.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Информация предоставляется на государственном и официальном языках: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по телефонам: 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(312)  446 190, 446 191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с 8:30 до 17.30;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электронный адрес: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Информация о способе получения услуги, об условиях, сроках, адреса, номера телефонов, а также настоящий стандарт государственной услуги размещены на официальном 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web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-сайте и информационном стенде</w:t>
            </w:r>
          </w:p>
        </w:tc>
      </w:tr>
      <w:tr w:rsidR="00C94C76" w:rsidRPr="00C94C76" w14:paraId="76872E8D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61CB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600C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F61C9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Электронный адрес: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Официальный сайт МЧС КР: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- </w:t>
            </w:r>
            <w:hyperlink r:id="rId7" w:history="1">
              <w:r w:rsidRPr="00C94C7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www.mes.</w:t>
              </w:r>
              <w:r w:rsidRPr="00C94C76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C94C7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94C7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kg</w:t>
              </w:r>
              <w:proofErr w:type="spellEnd"/>
            </w:hyperlink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Корреспонденция: информационные письма всем заинтересованным лицам.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Стенды: (по договоренности) на территории </w:t>
            </w:r>
            <w:proofErr w:type="gram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подразделений  МЧС</w:t>
            </w:r>
            <w:proofErr w:type="gram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 </w:t>
            </w:r>
          </w:p>
        </w:tc>
      </w:tr>
      <w:tr w:rsidR="00C94C76" w:rsidRPr="00C94C76" w14:paraId="3413EE62" w14:textId="77777777" w:rsidTr="00D261EF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C734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C94C76" w:rsidRPr="00C94C76" w14:paraId="608B2EEE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CECEE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63AB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с посетителями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5EAE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Производится личный прием, с регистрацией посетителей в журнале обращений граждан.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Сотрудник, осуществляющий прием посетителей, 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14:paraId="0FA2FE99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столе сотрудника, осуществляющего прием посетителей, имеется информационная табличка с указанием ФИО и должности сотрудника, или сотрудник имеет информационный бейдж. Для лиц с особыми нуждами по медицинским и социальным показаниям (ЛОВЗ с нарушением опорно-двигательного аппарата, пожилые граждане, ветераны войны и труда, беременные женщины и т.д.) общение и предоставление услуги производятся в понятной и доступной для них форме.</w:t>
            </w:r>
          </w:p>
          <w:p w14:paraId="7B0DEEB2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осуществляется на государственном или официальном языке. Право выбора языка общения предоставляется посетителю</w:t>
            </w:r>
          </w:p>
        </w:tc>
      </w:tr>
      <w:tr w:rsidR="00C94C76" w:rsidRPr="00C94C76" w14:paraId="32DA8A59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3B7F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6B94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CA95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о потребителе и оказанной ему услуге может быть предоставлена по запросу соответствующих государственных органов только по основаниям, предусмотренным в законодательстве Кыргызской Республики</w:t>
            </w:r>
          </w:p>
        </w:tc>
      </w:tr>
      <w:tr w:rsidR="00C94C76" w:rsidRPr="00C94C76" w14:paraId="5E91877E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5878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A8CC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84C3C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Письменное заявление;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копия паспорта.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Обучаемые лица обязаны прибыть на занятия в сроки и место указанные в приказе, соблюдать график обучения и освоить учебную программу</w:t>
            </w:r>
          </w:p>
        </w:tc>
      </w:tr>
      <w:tr w:rsidR="00C94C76" w:rsidRPr="00C94C76" w14:paraId="44F93C8E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7C39E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84BE2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Стоимость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3DB85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услуги определяется согласно прейскуранту цен, согласованному с уполномоченным государственным органом Кыргызской Республики, размещенному на официальном </w:t>
            </w:r>
            <w:proofErr w:type="spellStart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web</w:t>
            </w:r>
            <w:proofErr w:type="spellEnd"/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-сайте и информационном стенде</w:t>
            </w:r>
          </w:p>
        </w:tc>
      </w:tr>
      <w:tr w:rsidR="00C94C76" w:rsidRPr="00C94C76" w14:paraId="49EAE66F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4F91E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5AC17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7F767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предоставляемая информация является актуальной и достоверной;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возможность потребителя использовать приобретенные знания и умения в повседневной жизни, на работе и в быту;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использование технических средств обучения и наглядных пособий, раздаточного материала в печатном и электронном форматах;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сотрудники, при оказании государственной услуги, проявляют корректность и вежливость, консультируют в ходе всей процедуры оказания услуги</w:t>
            </w:r>
          </w:p>
        </w:tc>
      </w:tr>
      <w:tr w:rsidR="00C94C76" w:rsidRPr="00C94C76" w14:paraId="131A81B9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1D1F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FE35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93030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Частичное предоставление, в части приема и обработки заявления на обучение.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Первоначальный прием заявления и необходимых документов от заявителя на обучение посредством отправки отсканированных документов на электронную почту: 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9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94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94C76" w:rsidRPr="00C94C76" w14:paraId="4B435537" w14:textId="77777777" w:rsidTr="00D261EF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5957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C94C76" w:rsidRPr="00C94C76" w14:paraId="09C05F69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90D7F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7BE44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1DBC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в предоставлении услуги возможен: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при несоответствии заявителя требованиям п.3 настоящего стандарта;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в случае непредставления потребителем необходимых документов, перечисленных в п.12 настоящего стандарта;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нарушение графика проведения обучения и учебной дисциплины</w:t>
            </w:r>
          </w:p>
        </w:tc>
      </w:tr>
      <w:tr w:rsidR="00C94C76" w:rsidRPr="00C94C76" w14:paraId="57F63614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8F5C5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4A01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обжалования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CE1F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 возникновения спорных вопросов по оказанию услуги потребитель имеет право обратиться в установленном порядке в уполномоченный государственный орган.</w:t>
            </w:r>
          </w:p>
          <w:p w14:paraId="4FC85939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ненадлежащем предоставлении услуги потребитель имеет право обратиться с устной 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или письменной жалобой к руководству МЧС КР или в ЦППС ГЗ при МЧС КР.</w:t>
            </w:r>
          </w:p>
          <w:p w14:paraId="5413B101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14:paraId="127A5047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Уполномоченный сотрудник регистрирует жалобу и направляет на рассмотрение руководству в течение 1 рабочего дня.</w:t>
            </w:r>
          </w:p>
          <w:p w14:paraId="79667042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установленном порядке руководством МЧС КР или ЦППС ГЗ при МЧС КР.</w:t>
            </w:r>
          </w:p>
          <w:p w14:paraId="69ED8438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рассмотрения письменного обращения и получения ответа потребителем не должен превышать 14 дней со дня его регистрации.</w:t>
            </w: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При неудовлетворении принятым решением по жалобе потребитель имеет право обжаловать решение МЧС КР или ЦППС ГЗ при МЧС КР в судебном порядке</w:t>
            </w:r>
          </w:p>
        </w:tc>
      </w:tr>
      <w:tr w:rsidR="00C94C76" w:rsidRPr="00C94C76" w14:paraId="1C8FEF42" w14:textId="77777777" w:rsidTr="00D261EF"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8006" w14:textId="77777777" w:rsidR="00C94C76" w:rsidRPr="00C94C76" w:rsidRDefault="00C94C76" w:rsidP="00C94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D2917" w14:textId="77777777" w:rsidR="00C94C76" w:rsidRPr="00C94C76" w:rsidRDefault="00C94C76" w:rsidP="00C94C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E3910" w14:textId="77777777" w:rsidR="00C94C76" w:rsidRPr="00C94C76" w:rsidRDefault="00C94C76" w:rsidP="00C94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C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14:paraId="58DA85A6" w14:textId="77777777" w:rsidR="00C94C76" w:rsidRDefault="00C94C76" w:rsidP="00C94C76">
      <w:pPr>
        <w:contextualSpacing/>
        <w:rPr>
          <w:rFonts w:ascii="Times New Roman" w:hAnsi="Times New Roman" w:cs="Times New Roman"/>
        </w:rPr>
      </w:pPr>
      <w:bookmarkStart w:id="2" w:name="pr"/>
      <w:bookmarkStart w:id="3" w:name="r5"/>
      <w:bookmarkEnd w:id="2"/>
      <w:bookmarkEnd w:id="3"/>
      <w:r w:rsidRPr="005261F2">
        <w:rPr>
          <w:rFonts w:ascii="Times New Roman" w:hAnsi="Times New Roman" w:cs="Times New Roman"/>
        </w:rPr>
        <w:t> </w:t>
      </w:r>
    </w:p>
    <w:p w14:paraId="524626DE" w14:textId="77777777" w:rsidR="00C94C76" w:rsidRDefault="00C94C76" w:rsidP="00C94C76">
      <w:pPr>
        <w:contextualSpacing/>
        <w:rPr>
          <w:rFonts w:ascii="Times New Roman" w:hAnsi="Times New Roman" w:cs="Times New Roman"/>
        </w:rPr>
      </w:pPr>
    </w:p>
    <w:p w14:paraId="684DEC43" w14:textId="7EDF55FF" w:rsidR="00C94C76" w:rsidRDefault="00C94C76" w:rsidP="00C94C76">
      <w:pPr>
        <w:contextualSpacing/>
        <w:rPr>
          <w:rFonts w:ascii="Times New Roman" w:hAnsi="Times New Roman" w:cs="Times New Roman"/>
          <w:lang w:val="en-US"/>
        </w:rPr>
      </w:pPr>
    </w:p>
    <w:p w14:paraId="58F30D7F" w14:textId="7F59B6B2" w:rsidR="00195967" w:rsidRDefault="00195967" w:rsidP="00C94C76">
      <w:pPr>
        <w:contextualSpacing/>
        <w:rPr>
          <w:rFonts w:ascii="Times New Roman" w:hAnsi="Times New Roman" w:cs="Times New Roman"/>
          <w:lang w:val="en-US"/>
        </w:rPr>
      </w:pPr>
    </w:p>
    <w:p w14:paraId="2FC2CAA5" w14:textId="77777777" w:rsidR="00195967" w:rsidRPr="00195967" w:rsidRDefault="00195967" w:rsidP="00C94C76">
      <w:pPr>
        <w:contextualSpacing/>
        <w:rPr>
          <w:rFonts w:ascii="Times New Roman" w:hAnsi="Times New Roman" w:cs="Times New Roman"/>
          <w:lang w:val="en-US"/>
        </w:rPr>
      </w:pPr>
    </w:p>
    <w:p w14:paraId="106DA979" w14:textId="77777777" w:rsidR="00C94C76" w:rsidRPr="005261F2" w:rsidRDefault="00C94C76" w:rsidP="00C94C7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4" w:name="_Hlk105583315"/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  <w:lang w:val="ky-KG"/>
        </w:rPr>
        <w:tab/>
        <w:t>Б.Э. Ажикеев</w:t>
      </w:r>
      <w:bookmarkEnd w:id="4"/>
      <w:r w:rsidRPr="005261F2">
        <w:rPr>
          <w:rFonts w:ascii="Times New Roman" w:hAnsi="Times New Roman" w:cs="Times New Roman"/>
          <w:b/>
          <w:sz w:val="28"/>
          <w:szCs w:val="28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</w:rPr>
        <w:tab/>
      </w:r>
      <w:r w:rsidRPr="005261F2">
        <w:rPr>
          <w:rFonts w:ascii="Times New Roman" w:hAnsi="Times New Roman" w:cs="Times New Roman"/>
          <w:b/>
          <w:sz w:val="28"/>
          <w:szCs w:val="28"/>
        </w:rPr>
        <w:tab/>
      </w:r>
    </w:p>
    <w:bookmarkEnd w:id="1"/>
    <w:p w14:paraId="5A0B4658" w14:textId="77777777" w:rsidR="00C94C76" w:rsidRPr="005261F2" w:rsidRDefault="00C94C76" w:rsidP="00C94C76">
      <w:pPr>
        <w:spacing w:after="60" w:line="276" w:lineRule="auto"/>
        <w:ind w:firstLine="567"/>
        <w:jc w:val="both"/>
        <w:rPr>
          <w:rFonts w:ascii="Times New Roman" w:hAnsi="Times New Roman" w:cs="Times New Roman"/>
        </w:rPr>
      </w:pPr>
    </w:p>
    <w:p w14:paraId="183C10B6" w14:textId="430B640A" w:rsidR="003141E1" w:rsidRPr="00C94C76" w:rsidRDefault="003141E1" w:rsidP="00C94C76"/>
    <w:sectPr w:rsidR="003141E1" w:rsidRPr="00C94C76" w:rsidSect="00C002F2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7AB6" w14:textId="77777777" w:rsidR="001C67C0" w:rsidRDefault="001C67C0" w:rsidP="0082542A">
      <w:pPr>
        <w:spacing w:after="0" w:line="240" w:lineRule="auto"/>
      </w:pPr>
      <w:r>
        <w:separator/>
      </w:r>
    </w:p>
  </w:endnote>
  <w:endnote w:type="continuationSeparator" w:id="0">
    <w:p w14:paraId="3EF95013" w14:textId="77777777" w:rsidR="001C67C0" w:rsidRDefault="001C67C0" w:rsidP="0082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CA89" w14:textId="77777777" w:rsidR="00412DE5" w:rsidRPr="00412DE5" w:rsidRDefault="001C67C0" w:rsidP="00412DE5">
    <w:pPr>
      <w:pStyle w:val="a3"/>
      <w:jc w:val="right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80B10" w14:textId="77777777" w:rsidR="001C67C0" w:rsidRDefault="001C67C0" w:rsidP="0082542A">
      <w:pPr>
        <w:spacing w:after="0" w:line="240" w:lineRule="auto"/>
      </w:pPr>
      <w:r>
        <w:separator/>
      </w:r>
    </w:p>
  </w:footnote>
  <w:footnote w:type="continuationSeparator" w:id="0">
    <w:p w14:paraId="679616E5" w14:textId="77777777" w:rsidR="001C67C0" w:rsidRDefault="001C67C0" w:rsidP="00825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423D"/>
    <w:multiLevelType w:val="hybridMultilevel"/>
    <w:tmpl w:val="5FE07114"/>
    <w:lvl w:ilvl="0" w:tplc="79067426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61B77"/>
    <w:multiLevelType w:val="hybridMultilevel"/>
    <w:tmpl w:val="97CCE0E2"/>
    <w:lvl w:ilvl="0" w:tplc="B8E6FD5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lang w:val="ky-KG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77977"/>
    <w:multiLevelType w:val="hybridMultilevel"/>
    <w:tmpl w:val="30CA15BA"/>
    <w:lvl w:ilvl="0" w:tplc="F2F2BE26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A3E31"/>
    <w:multiLevelType w:val="hybridMultilevel"/>
    <w:tmpl w:val="0DBE9164"/>
    <w:lvl w:ilvl="0" w:tplc="23362E78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A141F"/>
    <w:multiLevelType w:val="hybridMultilevel"/>
    <w:tmpl w:val="5AEEE48A"/>
    <w:lvl w:ilvl="0" w:tplc="02502590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33B75"/>
    <w:multiLevelType w:val="hybridMultilevel"/>
    <w:tmpl w:val="E206801C"/>
    <w:lvl w:ilvl="0" w:tplc="AA5E59A0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B2813"/>
    <w:multiLevelType w:val="hybridMultilevel"/>
    <w:tmpl w:val="C22ECFBE"/>
    <w:lvl w:ilvl="0" w:tplc="97FE7EB8">
      <w:start w:val="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605287">
    <w:abstractNumId w:val="2"/>
  </w:num>
  <w:num w:numId="2" w16cid:durableId="188421590">
    <w:abstractNumId w:val="3"/>
  </w:num>
  <w:num w:numId="3" w16cid:durableId="436413292">
    <w:abstractNumId w:val="6"/>
  </w:num>
  <w:num w:numId="4" w16cid:durableId="393696426">
    <w:abstractNumId w:val="0"/>
  </w:num>
  <w:num w:numId="5" w16cid:durableId="707680653">
    <w:abstractNumId w:val="4"/>
  </w:num>
  <w:num w:numId="6" w16cid:durableId="1551528454">
    <w:abstractNumId w:val="1"/>
  </w:num>
  <w:num w:numId="7" w16cid:durableId="1496844329">
    <w:abstractNumId w:val="5"/>
  </w:num>
  <w:num w:numId="8" w16cid:durableId="2051026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5EA"/>
    <w:rsid w:val="000033E7"/>
    <w:rsid w:val="00006343"/>
    <w:rsid w:val="000627D3"/>
    <w:rsid w:val="000A03E7"/>
    <w:rsid w:val="000C4436"/>
    <w:rsid w:val="000F60D0"/>
    <w:rsid w:val="001542AE"/>
    <w:rsid w:val="0015540A"/>
    <w:rsid w:val="00157200"/>
    <w:rsid w:val="00193669"/>
    <w:rsid w:val="00195967"/>
    <w:rsid w:val="001A75DD"/>
    <w:rsid w:val="001A7664"/>
    <w:rsid w:val="001C3A28"/>
    <w:rsid w:val="001C67C0"/>
    <w:rsid w:val="002343FC"/>
    <w:rsid w:val="00254A2B"/>
    <w:rsid w:val="0026073B"/>
    <w:rsid w:val="003141E1"/>
    <w:rsid w:val="00341796"/>
    <w:rsid w:val="00370BE4"/>
    <w:rsid w:val="003832D4"/>
    <w:rsid w:val="00397C1A"/>
    <w:rsid w:val="00451E77"/>
    <w:rsid w:val="004979E4"/>
    <w:rsid w:val="004F0A12"/>
    <w:rsid w:val="005228D0"/>
    <w:rsid w:val="005261F2"/>
    <w:rsid w:val="00541D4C"/>
    <w:rsid w:val="00552783"/>
    <w:rsid w:val="00574EFB"/>
    <w:rsid w:val="005753D9"/>
    <w:rsid w:val="005E3057"/>
    <w:rsid w:val="005E78DE"/>
    <w:rsid w:val="006F0297"/>
    <w:rsid w:val="00706466"/>
    <w:rsid w:val="007428D1"/>
    <w:rsid w:val="00781E1E"/>
    <w:rsid w:val="00793256"/>
    <w:rsid w:val="007B0750"/>
    <w:rsid w:val="007B50BE"/>
    <w:rsid w:val="007C135F"/>
    <w:rsid w:val="007C2EE8"/>
    <w:rsid w:val="008030E5"/>
    <w:rsid w:val="00822AF3"/>
    <w:rsid w:val="0082542A"/>
    <w:rsid w:val="008B41C9"/>
    <w:rsid w:val="008F4BAE"/>
    <w:rsid w:val="00947EA8"/>
    <w:rsid w:val="00960E52"/>
    <w:rsid w:val="00961BE0"/>
    <w:rsid w:val="00967B69"/>
    <w:rsid w:val="00984A06"/>
    <w:rsid w:val="0099028A"/>
    <w:rsid w:val="00A3689B"/>
    <w:rsid w:val="00A61DD1"/>
    <w:rsid w:val="00AA442E"/>
    <w:rsid w:val="00B006D0"/>
    <w:rsid w:val="00B623FC"/>
    <w:rsid w:val="00B64501"/>
    <w:rsid w:val="00B935F4"/>
    <w:rsid w:val="00BA7604"/>
    <w:rsid w:val="00BD766A"/>
    <w:rsid w:val="00BE2838"/>
    <w:rsid w:val="00C002F2"/>
    <w:rsid w:val="00C27179"/>
    <w:rsid w:val="00C73EA8"/>
    <w:rsid w:val="00C94C76"/>
    <w:rsid w:val="00D073A0"/>
    <w:rsid w:val="00DD4744"/>
    <w:rsid w:val="00E13DED"/>
    <w:rsid w:val="00E16070"/>
    <w:rsid w:val="00E611BF"/>
    <w:rsid w:val="00E80417"/>
    <w:rsid w:val="00E93267"/>
    <w:rsid w:val="00F335EA"/>
    <w:rsid w:val="00F43522"/>
    <w:rsid w:val="00F44980"/>
    <w:rsid w:val="00F8245E"/>
    <w:rsid w:val="00F92CA3"/>
    <w:rsid w:val="00F9377C"/>
    <w:rsid w:val="00FA40AF"/>
    <w:rsid w:val="00FC41E1"/>
    <w:rsid w:val="00FE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079B"/>
  <w15:docId w15:val="{0337876E-D5C9-4537-8023-7F4335B5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60D0"/>
  </w:style>
  <w:style w:type="character" w:styleId="a5">
    <w:name w:val="Hyperlink"/>
    <w:basedOn w:val="a0"/>
    <w:uiPriority w:val="99"/>
    <w:unhideWhenUsed/>
    <w:rsid w:val="00E8041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70BE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542A"/>
  </w:style>
  <w:style w:type="table" w:styleId="a9">
    <w:name w:val="Table Grid"/>
    <w:basedOn w:val="a1"/>
    <w:uiPriority w:val="39"/>
    <w:rsid w:val="00157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00634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06343"/>
  </w:style>
  <w:style w:type="paragraph" w:styleId="ac">
    <w:name w:val="Balloon Text"/>
    <w:basedOn w:val="a"/>
    <w:link w:val="ad"/>
    <w:uiPriority w:val="99"/>
    <w:semiHidden/>
    <w:unhideWhenUsed/>
    <w:rsid w:val="00BA7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7604"/>
    <w:rPr>
      <w:rFonts w:ascii="Segoe UI" w:hAnsi="Segoe UI" w:cs="Segoe UI"/>
      <w:sz w:val="18"/>
      <w:szCs w:val="18"/>
    </w:rPr>
  </w:style>
  <w:style w:type="paragraph" w:customStyle="1" w:styleId="a60">
    <w:name w:val="a6"/>
    <w:basedOn w:val="a"/>
    <w:rsid w:val="0031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s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Baktygul Aidakeeva</dc:creator>
  <cp:lastModifiedBy>nogoybaev_chingiz88@mail.ru</cp:lastModifiedBy>
  <cp:revision>16</cp:revision>
  <cp:lastPrinted>2022-04-27T09:01:00Z</cp:lastPrinted>
  <dcterms:created xsi:type="dcterms:W3CDTF">2022-05-10T06:58:00Z</dcterms:created>
  <dcterms:modified xsi:type="dcterms:W3CDTF">2022-06-17T07:16:00Z</dcterms:modified>
</cp:coreProperties>
</file>